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51" w:rsidRDefault="002605F1" w:rsidP="002605F1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8F3851">
        <w:rPr>
          <w:b/>
          <w:color w:val="000000" w:themeColor="text1"/>
          <w:sz w:val="32"/>
          <w:szCs w:val="28"/>
        </w:rPr>
        <w:t>Заключение</w:t>
      </w:r>
    </w:p>
    <w:p w:rsidR="002605F1" w:rsidRPr="008F3851" w:rsidRDefault="002605F1" w:rsidP="002605F1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8F3851">
        <w:rPr>
          <w:b/>
          <w:color w:val="000000" w:themeColor="text1"/>
          <w:sz w:val="32"/>
          <w:szCs w:val="28"/>
        </w:rPr>
        <w:t xml:space="preserve"> на годовой отчет «Об </w:t>
      </w:r>
      <w:r w:rsidR="009A6665" w:rsidRPr="008F3851">
        <w:rPr>
          <w:b/>
          <w:color w:val="000000" w:themeColor="text1"/>
          <w:sz w:val="32"/>
          <w:szCs w:val="28"/>
        </w:rPr>
        <w:t xml:space="preserve">исполнении бюджета </w:t>
      </w:r>
      <w:r w:rsidR="008F3851" w:rsidRPr="008F3851">
        <w:rPr>
          <w:b/>
          <w:color w:val="000000" w:themeColor="text1"/>
          <w:sz w:val="32"/>
          <w:szCs w:val="28"/>
        </w:rPr>
        <w:t xml:space="preserve">Плотавского </w:t>
      </w:r>
      <w:r w:rsidRPr="008F3851">
        <w:rPr>
          <w:b/>
          <w:color w:val="000000" w:themeColor="text1"/>
          <w:sz w:val="32"/>
          <w:szCs w:val="28"/>
        </w:rPr>
        <w:t>сельсовета Октябрьско</w:t>
      </w:r>
      <w:r w:rsidR="008C18C4" w:rsidRPr="008F3851">
        <w:rPr>
          <w:b/>
          <w:color w:val="000000" w:themeColor="text1"/>
          <w:sz w:val="32"/>
          <w:szCs w:val="28"/>
        </w:rPr>
        <w:t>г</w:t>
      </w:r>
      <w:r w:rsidR="005B7A84">
        <w:rPr>
          <w:b/>
          <w:color w:val="000000" w:themeColor="text1"/>
          <w:sz w:val="32"/>
          <w:szCs w:val="28"/>
        </w:rPr>
        <w:t>о района Курской области за 2021</w:t>
      </w:r>
      <w:r w:rsidRPr="008F3851">
        <w:rPr>
          <w:b/>
          <w:color w:val="000000" w:themeColor="text1"/>
          <w:sz w:val="32"/>
          <w:szCs w:val="28"/>
        </w:rPr>
        <w:t xml:space="preserve"> год»</w:t>
      </w:r>
    </w:p>
    <w:p w:rsidR="008F3851" w:rsidRPr="002605F1" w:rsidRDefault="008F3851" w:rsidP="002605F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05F1" w:rsidRPr="000E4B30" w:rsidRDefault="00A47A8D" w:rsidP="00DC432E">
      <w:pPr>
        <w:tabs>
          <w:tab w:val="left" w:pos="6225"/>
        </w:tabs>
        <w:ind w:right="-1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B7A84">
        <w:rPr>
          <w:sz w:val="28"/>
          <w:szCs w:val="28"/>
        </w:rPr>
        <w:t>01</w:t>
      </w:r>
      <w:r w:rsidR="002F3A64">
        <w:rPr>
          <w:sz w:val="28"/>
          <w:szCs w:val="28"/>
        </w:rPr>
        <w:t xml:space="preserve"> апреля</w:t>
      </w:r>
      <w:r w:rsidR="005B7A84">
        <w:rPr>
          <w:sz w:val="28"/>
          <w:szCs w:val="28"/>
        </w:rPr>
        <w:t xml:space="preserve"> 2022</w:t>
      </w:r>
      <w:r w:rsidR="00DC432E" w:rsidRPr="000E4B30">
        <w:rPr>
          <w:sz w:val="28"/>
          <w:szCs w:val="28"/>
        </w:rPr>
        <w:t>г.</w:t>
      </w:r>
    </w:p>
    <w:p w:rsidR="002605F1" w:rsidRDefault="008F3851" w:rsidP="00DC432E">
      <w:pPr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8F3851" w:rsidRPr="00DC432E" w:rsidRDefault="008F3851" w:rsidP="00DC432E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Заключение Контрольно-счетного органа - Ревизионной комиссии </w:t>
      </w:r>
      <w:r w:rsidR="008F38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Плотавского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Октябрьского района Курской области (дале</w:t>
      </w:r>
      <w:proofErr w:type="gramStart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е-</w:t>
      </w:r>
      <w:proofErr w:type="gram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Ревизионная комиссия) на отчет об исполнении бюджета </w:t>
      </w:r>
      <w:r w:rsidR="008F38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Плотавского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5B7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района Курской области за 2021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подготовлено в соответствии со ст. 157, 264.4  Бюджетного кодекса Российской Федерации, ст. 38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605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06.10.2003</w:t>
        </w:r>
      </w:smartTag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131-ФЗ «Об общих принципах организации местного самоуправления в РФ», ст.25 «Положения о бюджетном </w:t>
      </w:r>
      <w:proofErr w:type="gramStart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процессе</w:t>
      </w:r>
      <w:proofErr w:type="gramEnd"/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муниципальном образовании «</w:t>
      </w:r>
      <w:r w:rsidR="008F38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Плотавский 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сельсовет» Октябрьского района Курской области», утвержденного решением  Собрания депутатов </w:t>
      </w:r>
      <w:r w:rsidR="008F38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Плотавского </w:t>
      </w:r>
      <w:r w:rsidR="00F778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ельсовета Октябрьск</w:t>
      </w:r>
      <w:r w:rsidR="008F38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 района Курской области от 12.02.2020г. №156</w:t>
      </w:r>
      <w:r w:rsidRPr="002605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Предметами проверки являлись: отчет об исполнении бюджета и бюджетная отчетность </w:t>
      </w:r>
      <w:r w:rsidR="008F3851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605F1" w:rsidRPr="002605F1" w:rsidRDefault="002605F1" w:rsidP="002605F1">
      <w:pPr>
        <w:ind w:right="-1" w:firstLine="720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внешней проверки годовой бюджетной отчетности</w:t>
      </w: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85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внешней проверки годового отчета об исполнении бюджета в Ревизионную комиссию представлена годовая бюджетная отчетность главного распорядителя </w:t>
      </w:r>
      <w:proofErr w:type="gramStart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средств-Администрации </w:t>
      </w:r>
      <w:r w:rsidR="008F3851">
        <w:rPr>
          <w:rFonts w:ascii="Times New Roman" w:hAnsi="Times New Roman" w:cs="Times New Roman"/>
          <w:color w:val="000000" w:themeColor="text1"/>
          <w:sz w:val="28"/>
          <w:szCs w:val="28"/>
        </w:rPr>
        <w:t>Плотавского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Октябрьского района Курской области. </w:t>
      </w: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проверка годового отчета об исполнении бюджета </w:t>
      </w:r>
      <w:r w:rsidR="008F3851">
        <w:rPr>
          <w:rFonts w:ascii="Times New Roman" w:hAnsi="Times New Roman" w:cs="Times New Roman"/>
          <w:color w:val="000000" w:themeColor="text1"/>
          <w:sz w:val="28"/>
          <w:szCs w:val="28"/>
        </w:rPr>
        <w:t>Плотавского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соответствие требованиям Приказа Министерства финансов Российской Федерации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п. 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</w:t>
      </w:r>
      <w:r w:rsidR="008F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ом. Бюджетная отчетность за 2020 </w:t>
      </w:r>
      <w:r w:rsidRPr="002605F1">
        <w:rPr>
          <w:rFonts w:ascii="Times New Roman" w:hAnsi="Times New Roman" w:cs="Times New Roman"/>
          <w:color w:val="000000" w:themeColor="text1"/>
          <w:sz w:val="28"/>
          <w:szCs w:val="28"/>
        </w:rPr>
        <w:t>год 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2605F1" w:rsidRPr="002605F1" w:rsidRDefault="002605F1" w:rsidP="002605F1">
      <w:pPr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lastRenderedPageBreak/>
        <w:t xml:space="preserve">     Бухгалтерский учет организован в соответствии с приказом Министерства финансов РФ № 157н от 1 декабря 2010 года.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t xml:space="preserve">      </w:t>
      </w:r>
      <w:proofErr w:type="gramStart"/>
      <w:r w:rsidRPr="002605F1">
        <w:rPr>
          <w:bCs/>
          <w:iCs/>
          <w:color w:val="000000" w:themeColor="text1"/>
          <w:sz w:val="28"/>
          <w:szCs w:val="28"/>
        </w:rPr>
        <w:t>Плановые показатели, указанные в год</w:t>
      </w:r>
      <w:r w:rsidR="008C18C4">
        <w:rPr>
          <w:bCs/>
          <w:iCs/>
          <w:color w:val="000000" w:themeColor="text1"/>
          <w:sz w:val="28"/>
          <w:szCs w:val="28"/>
        </w:rPr>
        <w:t>о</w:t>
      </w:r>
      <w:r w:rsidR="005B7A84">
        <w:rPr>
          <w:bCs/>
          <w:iCs/>
          <w:color w:val="000000" w:themeColor="text1"/>
          <w:sz w:val="28"/>
          <w:szCs w:val="28"/>
        </w:rPr>
        <w:t>вой бюджетной отчетности за 2021</w:t>
      </w:r>
      <w:r w:rsidRPr="002605F1">
        <w:rPr>
          <w:bCs/>
          <w:iCs/>
          <w:color w:val="000000" w:themeColor="text1"/>
          <w:sz w:val="28"/>
          <w:szCs w:val="28"/>
        </w:rPr>
        <w:t xml:space="preserve"> год соответствуют показателям, утвержденным </w:t>
      </w:r>
      <w:r w:rsidRPr="002605F1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8F3851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5B7A84">
        <w:rPr>
          <w:color w:val="000000" w:themeColor="text1"/>
          <w:sz w:val="28"/>
          <w:szCs w:val="28"/>
        </w:rPr>
        <w:t>ого района Курской области от 21.12.2020</w:t>
      </w:r>
      <w:r w:rsidR="008C18C4">
        <w:rPr>
          <w:color w:val="000000" w:themeColor="text1"/>
          <w:sz w:val="28"/>
          <w:szCs w:val="28"/>
        </w:rPr>
        <w:t xml:space="preserve"> </w:t>
      </w:r>
      <w:r w:rsidR="00EF5BE9">
        <w:rPr>
          <w:color w:val="000000" w:themeColor="text1"/>
          <w:sz w:val="28"/>
          <w:szCs w:val="28"/>
        </w:rPr>
        <w:t>года №</w:t>
      </w:r>
      <w:r w:rsidR="005B7A84">
        <w:rPr>
          <w:color w:val="000000" w:themeColor="text1"/>
          <w:sz w:val="28"/>
          <w:szCs w:val="28"/>
        </w:rPr>
        <w:t xml:space="preserve"> 197</w:t>
      </w:r>
      <w:r w:rsidRPr="002605F1">
        <w:rPr>
          <w:color w:val="000000" w:themeColor="text1"/>
          <w:sz w:val="28"/>
          <w:szCs w:val="28"/>
        </w:rPr>
        <w:t xml:space="preserve"> «О бюджете </w:t>
      </w:r>
      <w:r w:rsidR="008F3851">
        <w:rPr>
          <w:color w:val="000000" w:themeColor="text1"/>
          <w:sz w:val="28"/>
          <w:szCs w:val="28"/>
        </w:rPr>
        <w:t xml:space="preserve">Плотавского </w:t>
      </w:r>
      <w:r w:rsidRPr="002605F1">
        <w:rPr>
          <w:color w:val="000000" w:themeColor="text1"/>
          <w:sz w:val="28"/>
          <w:szCs w:val="28"/>
        </w:rPr>
        <w:t>сельсовета Октябрьско</w:t>
      </w:r>
      <w:r w:rsidR="008C18C4">
        <w:rPr>
          <w:color w:val="000000" w:themeColor="text1"/>
          <w:sz w:val="28"/>
          <w:szCs w:val="28"/>
        </w:rPr>
        <w:t>г</w:t>
      </w:r>
      <w:r w:rsidR="005B7A84">
        <w:rPr>
          <w:color w:val="000000" w:themeColor="text1"/>
          <w:sz w:val="28"/>
          <w:szCs w:val="28"/>
        </w:rPr>
        <w:t>о района Курской области на 2021</w:t>
      </w:r>
      <w:r w:rsidRPr="002605F1">
        <w:rPr>
          <w:color w:val="000000" w:themeColor="text1"/>
          <w:sz w:val="28"/>
          <w:szCs w:val="28"/>
        </w:rPr>
        <w:t xml:space="preserve"> год</w:t>
      </w:r>
      <w:r w:rsidR="00DA15E8">
        <w:rPr>
          <w:color w:val="000000" w:themeColor="text1"/>
          <w:sz w:val="28"/>
          <w:szCs w:val="28"/>
        </w:rPr>
        <w:t xml:space="preserve"> и </w:t>
      </w:r>
      <w:r w:rsidR="00EF5BE9">
        <w:rPr>
          <w:color w:val="000000" w:themeColor="text1"/>
          <w:sz w:val="28"/>
          <w:szCs w:val="28"/>
        </w:rPr>
        <w:t xml:space="preserve">плановый период </w:t>
      </w:r>
      <w:r w:rsidR="005B7A84">
        <w:rPr>
          <w:color w:val="000000" w:themeColor="text1"/>
          <w:sz w:val="28"/>
          <w:szCs w:val="28"/>
        </w:rPr>
        <w:t>на 2022 и 2023</w:t>
      </w:r>
      <w:r w:rsidR="008C18C4">
        <w:rPr>
          <w:color w:val="000000" w:themeColor="text1"/>
          <w:sz w:val="28"/>
          <w:szCs w:val="28"/>
        </w:rPr>
        <w:t xml:space="preserve"> годов» </w:t>
      </w:r>
      <w:r w:rsidR="008C18C4" w:rsidRPr="008C18C4">
        <w:rPr>
          <w:color w:val="000000" w:themeColor="text1"/>
          <w:sz w:val="28"/>
          <w:szCs w:val="28"/>
        </w:rPr>
        <w:t>(</w:t>
      </w:r>
      <w:r w:rsidR="005B7A84">
        <w:rPr>
          <w:sz w:val="28"/>
          <w:szCs w:val="28"/>
        </w:rPr>
        <w:t>в редакции решений от  22.04.2021г. №209, от 27.05.2021г. №211</w:t>
      </w:r>
      <w:r w:rsidR="008F3851">
        <w:rPr>
          <w:sz w:val="28"/>
          <w:szCs w:val="28"/>
        </w:rPr>
        <w:t xml:space="preserve">, от </w:t>
      </w:r>
      <w:r w:rsidR="005B7A84">
        <w:rPr>
          <w:sz w:val="28"/>
          <w:szCs w:val="28"/>
        </w:rPr>
        <w:t>30.08.2021</w:t>
      </w:r>
      <w:r w:rsidR="008F3851">
        <w:rPr>
          <w:sz w:val="28"/>
          <w:szCs w:val="28"/>
        </w:rPr>
        <w:t xml:space="preserve"> г. №</w:t>
      </w:r>
      <w:r w:rsidR="005B7A84">
        <w:rPr>
          <w:sz w:val="28"/>
          <w:szCs w:val="28"/>
        </w:rPr>
        <w:t>221</w:t>
      </w:r>
      <w:proofErr w:type="gramEnd"/>
      <w:r w:rsidR="005B7A84">
        <w:rPr>
          <w:sz w:val="28"/>
          <w:szCs w:val="28"/>
        </w:rPr>
        <w:t>, от 20.12.2021 №17</w:t>
      </w:r>
      <w:r w:rsidRPr="008C18C4">
        <w:rPr>
          <w:color w:val="000000" w:themeColor="text1"/>
          <w:sz w:val="28"/>
          <w:szCs w:val="28"/>
        </w:rPr>
        <w:t>), показателям сводной бюджетной</w:t>
      </w:r>
      <w:r w:rsidRPr="002605F1">
        <w:rPr>
          <w:color w:val="000000" w:themeColor="text1"/>
          <w:sz w:val="28"/>
          <w:szCs w:val="28"/>
        </w:rPr>
        <w:t xml:space="preserve"> росписи бюджета </w:t>
      </w:r>
      <w:r w:rsidR="008F3851">
        <w:rPr>
          <w:color w:val="000000" w:themeColor="text1"/>
          <w:sz w:val="28"/>
          <w:szCs w:val="28"/>
        </w:rPr>
        <w:t>Плотавского</w:t>
      </w:r>
      <w:r w:rsidR="001E061A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сельсовета Октябрьского района Курской области </w:t>
      </w:r>
      <w:r w:rsidR="005B7A84">
        <w:rPr>
          <w:color w:val="000000" w:themeColor="text1"/>
          <w:sz w:val="28"/>
          <w:szCs w:val="28"/>
        </w:rPr>
        <w:t>на 2021</w:t>
      </w:r>
      <w:r w:rsidRPr="002605F1">
        <w:rPr>
          <w:color w:val="000000" w:themeColor="text1"/>
          <w:sz w:val="28"/>
          <w:szCs w:val="28"/>
        </w:rPr>
        <w:t xml:space="preserve"> год, </w:t>
      </w:r>
      <w:r w:rsidRPr="002605F1">
        <w:rPr>
          <w:bCs/>
          <w:iCs/>
          <w:color w:val="000000" w:themeColor="text1"/>
          <w:sz w:val="28"/>
          <w:szCs w:val="28"/>
        </w:rPr>
        <w:t>с учетом изменений, внесенных в ходе исполнения бюджета.</w:t>
      </w:r>
    </w:p>
    <w:p w:rsidR="002605F1" w:rsidRPr="002605F1" w:rsidRDefault="002605F1" w:rsidP="002605F1">
      <w:pPr>
        <w:jc w:val="both"/>
        <w:rPr>
          <w:bCs/>
          <w:iCs/>
          <w:color w:val="000000" w:themeColor="text1"/>
          <w:sz w:val="28"/>
          <w:szCs w:val="28"/>
        </w:rPr>
      </w:pPr>
      <w:r w:rsidRPr="002605F1">
        <w:rPr>
          <w:bCs/>
          <w:iCs/>
          <w:color w:val="000000" w:themeColor="text1"/>
          <w:sz w:val="28"/>
          <w:szCs w:val="28"/>
        </w:rPr>
        <w:t xml:space="preserve">      Фактические показатели, отраженные в бюджетной отчетности не превышают плановые показатели, утвержденные сводной бюджетной росписью и решением о бюджете за отчетный финансовый год.</w:t>
      </w:r>
    </w:p>
    <w:p w:rsidR="002605F1" w:rsidRPr="002605F1" w:rsidRDefault="002605F1" w:rsidP="002605F1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Кредиторской задолже</w:t>
      </w:r>
      <w:r w:rsidR="008C18C4">
        <w:rPr>
          <w:rFonts w:ascii="Times New Roman" w:hAnsi="Times New Roman"/>
          <w:color w:val="000000" w:themeColor="text1"/>
          <w:sz w:val="28"/>
          <w:szCs w:val="28"/>
        </w:rPr>
        <w:t xml:space="preserve">нности по </w:t>
      </w:r>
      <w:r w:rsidR="005B7A84">
        <w:rPr>
          <w:rFonts w:ascii="Times New Roman" w:hAnsi="Times New Roman"/>
          <w:color w:val="000000" w:themeColor="text1"/>
          <w:sz w:val="28"/>
          <w:szCs w:val="28"/>
        </w:rPr>
        <w:t>состоянию на 01.01.2022</w:t>
      </w: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года по консолидированному бюджету </w:t>
      </w:r>
      <w:r w:rsidR="008F3851">
        <w:rPr>
          <w:rFonts w:ascii="Times New Roman" w:hAnsi="Times New Roman"/>
          <w:color w:val="000000" w:themeColor="text1"/>
          <w:sz w:val="28"/>
          <w:szCs w:val="28"/>
        </w:rPr>
        <w:t>Плотавского</w:t>
      </w: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Октябрьского района Курской области нет.</w:t>
      </w:r>
    </w:p>
    <w:p w:rsidR="002605F1" w:rsidRPr="00590790" w:rsidRDefault="002605F1" w:rsidP="00590790">
      <w:pPr>
        <w:pStyle w:val="10"/>
        <w:ind w:firstLine="2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05F1" w:rsidRPr="002605F1" w:rsidRDefault="002605F1" w:rsidP="002605F1">
      <w:pPr>
        <w:spacing w:before="100" w:line="100" w:lineRule="atLeast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Выводы</w:t>
      </w:r>
    </w:p>
    <w:p w:rsidR="002605F1" w:rsidRPr="002605F1" w:rsidRDefault="005B7A84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Бюджетная отчетность за 2021</w:t>
      </w:r>
      <w:r w:rsidR="002605F1" w:rsidRPr="002605F1">
        <w:rPr>
          <w:color w:val="000000" w:themeColor="text1"/>
          <w:sz w:val="28"/>
          <w:szCs w:val="28"/>
        </w:rPr>
        <w:t xml:space="preserve"> год соответствует нормам ст. 264.1 БК РФ. Бюджетная отчетность представлена по формам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МФ РФ от 28.12.2010 года № 191н.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bookmarkStart w:id="0" w:name="__DdeLink__10_16437189413"/>
      <w:bookmarkEnd w:id="0"/>
      <w:r w:rsidRPr="002605F1">
        <w:rPr>
          <w:color w:val="000000" w:themeColor="text1"/>
          <w:sz w:val="28"/>
          <w:szCs w:val="28"/>
        </w:rPr>
        <w:t xml:space="preserve">2. </w:t>
      </w:r>
      <w:proofErr w:type="gramStart"/>
      <w:r w:rsidRPr="002605F1">
        <w:rPr>
          <w:color w:val="000000" w:themeColor="text1"/>
          <w:sz w:val="28"/>
          <w:szCs w:val="28"/>
        </w:rPr>
        <w:t xml:space="preserve">В соответствии с Решением Собрания депутатов </w:t>
      </w:r>
      <w:r w:rsidR="008F3851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</w:t>
      </w:r>
      <w:r w:rsidR="005B7A84">
        <w:rPr>
          <w:color w:val="000000" w:themeColor="text1"/>
          <w:sz w:val="28"/>
          <w:szCs w:val="28"/>
        </w:rPr>
        <w:t>ого района Курской области от 21.12.2020 года № 197</w:t>
      </w:r>
      <w:r w:rsidR="008C18C4" w:rsidRPr="002605F1">
        <w:rPr>
          <w:color w:val="000000" w:themeColor="text1"/>
          <w:sz w:val="28"/>
          <w:szCs w:val="28"/>
        </w:rPr>
        <w:t xml:space="preserve"> «О бюджете </w:t>
      </w:r>
      <w:r w:rsidR="008F3851">
        <w:rPr>
          <w:color w:val="000000" w:themeColor="text1"/>
          <w:sz w:val="28"/>
          <w:szCs w:val="28"/>
        </w:rPr>
        <w:t>Плотавского</w:t>
      </w:r>
      <w:r w:rsidR="008C18C4"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8C18C4">
        <w:rPr>
          <w:color w:val="000000" w:themeColor="text1"/>
          <w:sz w:val="28"/>
          <w:szCs w:val="28"/>
        </w:rPr>
        <w:t>г</w:t>
      </w:r>
      <w:r w:rsidR="005B7A84">
        <w:rPr>
          <w:color w:val="000000" w:themeColor="text1"/>
          <w:sz w:val="28"/>
          <w:szCs w:val="28"/>
        </w:rPr>
        <w:t>о района Курской области на 2021</w:t>
      </w:r>
      <w:r w:rsidR="008C18C4" w:rsidRPr="002605F1">
        <w:rPr>
          <w:color w:val="000000" w:themeColor="text1"/>
          <w:sz w:val="28"/>
          <w:szCs w:val="28"/>
        </w:rPr>
        <w:t xml:space="preserve"> год</w:t>
      </w:r>
      <w:r w:rsidR="005B7A84">
        <w:rPr>
          <w:color w:val="000000" w:themeColor="text1"/>
          <w:sz w:val="28"/>
          <w:szCs w:val="28"/>
        </w:rPr>
        <w:t xml:space="preserve"> и плановый период на 2022 и 2023</w:t>
      </w:r>
      <w:r w:rsidR="008C18C4">
        <w:rPr>
          <w:color w:val="000000" w:themeColor="text1"/>
          <w:sz w:val="28"/>
          <w:szCs w:val="28"/>
        </w:rPr>
        <w:t xml:space="preserve"> годов</w:t>
      </w:r>
      <w:r w:rsidR="005B7A84">
        <w:rPr>
          <w:color w:val="000000" w:themeColor="text1"/>
          <w:sz w:val="28"/>
          <w:szCs w:val="28"/>
        </w:rPr>
        <w:t xml:space="preserve">» </w:t>
      </w:r>
      <w:r w:rsidR="005B7A84" w:rsidRPr="008C18C4">
        <w:rPr>
          <w:color w:val="000000" w:themeColor="text1"/>
          <w:sz w:val="28"/>
          <w:szCs w:val="28"/>
        </w:rPr>
        <w:t>(</w:t>
      </w:r>
      <w:r w:rsidR="005B7A84">
        <w:rPr>
          <w:sz w:val="28"/>
          <w:szCs w:val="28"/>
        </w:rPr>
        <w:t>в редакции решений от  22.04.2021г. №209, от 27.05.2021г. №211, от 30.08.2021 г. №221, от 20.12.2021 №17</w:t>
      </w:r>
      <w:r w:rsidR="005B7A84" w:rsidRPr="008C18C4">
        <w:rPr>
          <w:color w:val="000000" w:themeColor="text1"/>
          <w:sz w:val="28"/>
          <w:szCs w:val="28"/>
        </w:rPr>
        <w:t>),</w:t>
      </w:r>
      <w:r w:rsidR="005B7A84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доходы </w:t>
      </w:r>
      <w:r w:rsidR="00EF5BE9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утверждены в сумме </w:t>
      </w:r>
      <w:r w:rsidR="00997EFA">
        <w:rPr>
          <w:color w:val="000000" w:themeColor="text1"/>
          <w:sz w:val="28"/>
          <w:szCs w:val="28"/>
        </w:rPr>
        <w:t>2 618 347,00</w:t>
      </w:r>
      <w:proofErr w:type="gramEnd"/>
      <w:r w:rsidRPr="002605F1">
        <w:rPr>
          <w:color w:val="000000" w:themeColor="text1"/>
          <w:sz w:val="28"/>
          <w:szCs w:val="28"/>
        </w:rPr>
        <w:t xml:space="preserve"> руб. и расходы в сумме </w:t>
      </w:r>
      <w:r w:rsidR="005B7A84">
        <w:rPr>
          <w:color w:val="000000" w:themeColor="text1"/>
          <w:sz w:val="28"/>
          <w:szCs w:val="28"/>
        </w:rPr>
        <w:t>2</w:t>
      </w:r>
      <w:r w:rsidR="00997EFA">
        <w:rPr>
          <w:color w:val="000000" w:themeColor="text1"/>
          <w:sz w:val="28"/>
          <w:szCs w:val="28"/>
        </w:rPr>
        <w:t xml:space="preserve"> 950 972,46 </w:t>
      </w:r>
      <w:r w:rsidR="00687FDE">
        <w:rPr>
          <w:color w:val="000000" w:themeColor="text1"/>
          <w:sz w:val="28"/>
          <w:szCs w:val="28"/>
        </w:rPr>
        <w:t>руб., де</w:t>
      </w:r>
      <w:r w:rsidR="00AD3DED">
        <w:rPr>
          <w:color w:val="000000" w:themeColor="text1"/>
          <w:sz w:val="28"/>
          <w:szCs w:val="28"/>
        </w:rPr>
        <w:t>фицит</w:t>
      </w:r>
      <w:r w:rsidRPr="002605F1">
        <w:rPr>
          <w:color w:val="000000" w:themeColor="text1"/>
          <w:sz w:val="28"/>
          <w:szCs w:val="28"/>
        </w:rPr>
        <w:t xml:space="preserve"> бюджета составляет </w:t>
      </w:r>
      <w:r w:rsidR="00997EFA">
        <w:rPr>
          <w:color w:val="000000" w:themeColor="text1"/>
          <w:sz w:val="28"/>
          <w:szCs w:val="28"/>
          <w:lang w:eastAsia="en-US"/>
        </w:rPr>
        <w:t>332 625,46</w:t>
      </w:r>
      <w:r w:rsidRPr="002605F1">
        <w:rPr>
          <w:color w:val="000000" w:themeColor="text1"/>
          <w:sz w:val="28"/>
          <w:szCs w:val="28"/>
          <w:lang w:eastAsia="en-US"/>
        </w:rPr>
        <w:t xml:space="preserve"> </w:t>
      </w:r>
      <w:r w:rsidRPr="002605F1">
        <w:rPr>
          <w:color w:val="000000" w:themeColor="text1"/>
          <w:sz w:val="28"/>
          <w:szCs w:val="28"/>
        </w:rPr>
        <w:t>руб.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3. </w:t>
      </w:r>
      <w:proofErr w:type="gramStart"/>
      <w:r w:rsidRPr="002605F1">
        <w:rPr>
          <w:color w:val="000000" w:themeColor="text1"/>
          <w:sz w:val="28"/>
          <w:szCs w:val="28"/>
        </w:rPr>
        <w:t xml:space="preserve">Бюджет </w:t>
      </w:r>
      <w:r w:rsidR="001B1A6F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687FDE">
        <w:rPr>
          <w:color w:val="000000" w:themeColor="text1"/>
          <w:sz w:val="28"/>
          <w:szCs w:val="28"/>
        </w:rPr>
        <w:t>г</w:t>
      </w:r>
      <w:r w:rsidR="005B7A84">
        <w:rPr>
          <w:color w:val="000000" w:themeColor="text1"/>
          <w:sz w:val="28"/>
          <w:szCs w:val="28"/>
        </w:rPr>
        <w:t>о района Курской области за 2021</w:t>
      </w:r>
      <w:r w:rsidRPr="002605F1">
        <w:rPr>
          <w:color w:val="000000" w:themeColor="text1"/>
          <w:sz w:val="28"/>
          <w:szCs w:val="28"/>
        </w:rPr>
        <w:t xml:space="preserve"> год исполнен по доходам в сумме </w:t>
      </w:r>
      <w:r w:rsidR="001B1A6F">
        <w:rPr>
          <w:color w:val="000000" w:themeColor="text1"/>
          <w:sz w:val="28"/>
          <w:szCs w:val="28"/>
        </w:rPr>
        <w:t xml:space="preserve"> </w:t>
      </w:r>
      <w:r w:rsidR="00997EFA">
        <w:rPr>
          <w:color w:val="000000" w:themeColor="text1"/>
          <w:sz w:val="28"/>
          <w:szCs w:val="28"/>
        </w:rPr>
        <w:t>2 248 883,07</w:t>
      </w:r>
      <w:r w:rsidR="00997EFA" w:rsidRPr="002605F1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 xml:space="preserve">руб. или </w:t>
      </w:r>
      <w:r w:rsidR="00997EFA">
        <w:rPr>
          <w:color w:val="000000" w:themeColor="text1"/>
          <w:sz w:val="28"/>
          <w:szCs w:val="28"/>
        </w:rPr>
        <w:t>85 9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назначениям, по расходам в сумме </w:t>
      </w:r>
      <w:r w:rsidR="00997EFA">
        <w:rPr>
          <w:color w:val="000000" w:themeColor="text1"/>
          <w:sz w:val="28"/>
          <w:szCs w:val="28"/>
        </w:rPr>
        <w:t>2 458 882,61</w:t>
      </w:r>
      <w:r w:rsidRPr="002605F1">
        <w:rPr>
          <w:color w:val="000000" w:themeColor="text1"/>
          <w:sz w:val="28"/>
          <w:szCs w:val="28"/>
        </w:rPr>
        <w:t xml:space="preserve">руб. или </w:t>
      </w:r>
      <w:r w:rsidR="00997EFA">
        <w:rPr>
          <w:color w:val="000000" w:themeColor="text1"/>
          <w:sz w:val="28"/>
          <w:szCs w:val="28"/>
        </w:rPr>
        <w:t>83,3</w:t>
      </w:r>
      <w:r w:rsidRPr="002605F1">
        <w:rPr>
          <w:color w:val="000000" w:themeColor="text1"/>
          <w:sz w:val="28"/>
          <w:szCs w:val="28"/>
        </w:rPr>
        <w:t xml:space="preserve"> % к уточненным бюджетным на</w:t>
      </w:r>
      <w:r w:rsidR="00687FDE">
        <w:rPr>
          <w:color w:val="000000" w:themeColor="text1"/>
          <w:sz w:val="28"/>
          <w:szCs w:val="28"/>
        </w:rPr>
        <w:t>значениям, с превышением расходов над доходами (дефицит</w:t>
      </w:r>
      <w:r w:rsidRPr="002605F1">
        <w:rPr>
          <w:color w:val="000000" w:themeColor="text1"/>
          <w:sz w:val="28"/>
          <w:szCs w:val="28"/>
        </w:rPr>
        <w:t xml:space="preserve">) в сумме </w:t>
      </w:r>
      <w:r w:rsidR="00997EFA">
        <w:rPr>
          <w:color w:val="000000" w:themeColor="text1"/>
          <w:sz w:val="28"/>
          <w:szCs w:val="28"/>
        </w:rPr>
        <w:t>209 999,54</w:t>
      </w:r>
      <w:r w:rsidRPr="002605F1">
        <w:rPr>
          <w:color w:val="000000" w:themeColor="text1"/>
          <w:sz w:val="28"/>
          <w:szCs w:val="28"/>
        </w:rPr>
        <w:t xml:space="preserve"> руб.</w:t>
      </w:r>
      <w:proofErr w:type="gramEnd"/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4. Объем поступивших налоговых и неналоговых доходов составил </w:t>
      </w:r>
      <w:r w:rsidR="00997EFA">
        <w:rPr>
          <w:color w:val="000000" w:themeColor="text1"/>
          <w:sz w:val="28"/>
          <w:szCs w:val="28"/>
        </w:rPr>
        <w:t>623</w:t>
      </w:r>
      <w:r w:rsidR="001E061A">
        <w:rPr>
          <w:color w:val="000000" w:themeColor="text1"/>
          <w:sz w:val="28"/>
          <w:szCs w:val="28"/>
        </w:rPr>
        <w:t> 522,69</w:t>
      </w:r>
      <w:r w:rsidR="00997EFA">
        <w:rPr>
          <w:color w:val="000000" w:themeColor="text1"/>
          <w:sz w:val="28"/>
          <w:szCs w:val="28"/>
        </w:rPr>
        <w:t xml:space="preserve"> руб.,</w:t>
      </w:r>
      <w:r w:rsidRPr="002605F1">
        <w:rPr>
          <w:color w:val="000000" w:themeColor="text1"/>
          <w:sz w:val="28"/>
          <w:szCs w:val="28"/>
        </w:rPr>
        <w:t xml:space="preserve"> что на </w:t>
      </w:r>
      <w:r w:rsidR="00997EFA">
        <w:rPr>
          <w:color w:val="000000" w:themeColor="text1"/>
          <w:sz w:val="28"/>
          <w:szCs w:val="28"/>
        </w:rPr>
        <w:t>120</w:t>
      </w:r>
      <w:r w:rsidR="001E061A">
        <w:rPr>
          <w:color w:val="000000" w:themeColor="text1"/>
          <w:sz w:val="28"/>
          <w:szCs w:val="28"/>
        </w:rPr>
        <w:t> 278,31</w:t>
      </w:r>
      <w:r w:rsidRPr="002605F1">
        <w:rPr>
          <w:color w:val="000000" w:themeColor="text1"/>
          <w:sz w:val="28"/>
          <w:szCs w:val="28"/>
        </w:rPr>
        <w:t xml:space="preserve"> руб. </w:t>
      </w:r>
      <w:r w:rsidR="001B1A6F">
        <w:rPr>
          <w:color w:val="000000" w:themeColor="text1"/>
          <w:sz w:val="28"/>
          <w:szCs w:val="28"/>
        </w:rPr>
        <w:t>меньше</w:t>
      </w:r>
      <w:r w:rsidRPr="002605F1">
        <w:rPr>
          <w:color w:val="000000" w:themeColor="text1"/>
          <w:sz w:val="28"/>
          <w:szCs w:val="28"/>
        </w:rPr>
        <w:t xml:space="preserve"> утвержденного Решением о бюджете </w:t>
      </w:r>
      <w:r w:rsidR="001B1A6F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</w:t>
      </w:r>
      <w:r w:rsidR="00DE6ABC">
        <w:rPr>
          <w:color w:val="000000" w:themeColor="text1"/>
          <w:sz w:val="28"/>
          <w:szCs w:val="28"/>
        </w:rPr>
        <w:t>г</w:t>
      </w:r>
      <w:r w:rsidR="00997EFA">
        <w:rPr>
          <w:color w:val="000000" w:themeColor="text1"/>
          <w:sz w:val="28"/>
          <w:szCs w:val="28"/>
        </w:rPr>
        <w:t>о района Курской области на 2021</w:t>
      </w:r>
      <w:r w:rsidRPr="002605F1">
        <w:rPr>
          <w:color w:val="000000" w:themeColor="text1"/>
          <w:sz w:val="28"/>
          <w:szCs w:val="28"/>
        </w:rPr>
        <w:t xml:space="preserve"> год </w:t>
      </w:r>
      <w:r w:rsidR="00AD3DED">
        <w:rPr>
          <w:color w:val="000000" w:themeColor="text1"/>
          <w:sz w:val="28"/>
          <w:szCs w:val="28"/>
        </w:rPr>
        <w:t xml:space="preserve">и </w:t>
      </w:r>
      <w:r w:rsidR="00A80250">
        <w:rPr>
          <w:color w:val="000000" w:themeColor="text1"/>
          <w:sz w:val="28"/>
          <w:szCs w:val="28"/>
        </w:rPr>
        <w:t xml:space="preserve">плановый период </w:t>
      </w:r>
      <w:r w:rsidR="00997EFA">
        <w:rPr>
          <w:color w:val="000000" w:themeColor="text1"/>
          <w:sz w:val="28"/>
          <w:szCs w:val="28"/>
        </w:rPr>
        <w:t>на 2022 и 2023</w:t>
      </w:r>
      <w:r w:rsidR="00A80250">
        <w:rPr>
          <w:color w:val="000000" w:themeColor="text1"/>
          <w:sz w:val="28"/>
          <w:szCs w:val="28"/>
        </w:rPr>
        <w:t xml:space="preserve"> годов </w:t>
      </w:r>
      <w:r w:rsidRPr="002605F1">
        <w:rPr>
          <w:color w:val="000000" w:themeColor="text1"/>
          <w:sz w:val="28"/>
          <w:szCs w:val="28"/>
        </w:rPr>
        <w:t>объема плановых доходов (</w:t>
      </w:r>
      <w:r w:rsidR="00997EFA">
        <w:rPr>
          <w:color w:val="000000" w:themeColor="text1"/>
          <w:sz w:val="28"/>
          <w:szCs w:val="28"/>
        </w:rPr>
        <w:t>743 801,00</w:t>
      </w:r>
      <w:r w:rsidR="001B1A6F">
        <w:rPr>
          <w:color w:val="000000" w:themeColor="text1"/>
          <w:sz w:val="28"/>
          <w:szCs w:val="28"/>
        </w:rPr>
        <w:t xml:space="preserve"> руб.)</w:t>
      </w: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lastRenderedPageBreak/>
        <w:t>5.</w:t>
      </w:r>
      <w:r w:rsidR="00DE6ABC">
        <w:rPr>
          <w:color w:val="000000" w:themeColor="text1"/>
          <w:sz w:val="28"/>
          <w:szCs w:val="28"/>
        </w:rPr>
        <w:t xml:space="preserve"> </w:t>
      </w:r>
      <w:proofErr w:type="gramStart"/>
      <w:r w:rsidR="001E061A">
        <w:rPr>
          <w:color w:val="000000" w:themeColor="text1"/>
          <w:sz w:val="28"/>
          <w:szCs w:val="28"/>
        </w:rPr>
        <w:t>Безвозмездные поступления в 2021</w:t>
      </w:r>
      <w:r w:rsidRPr="002605F1">
        <w:rPr>
          <w:color w:val="000000" w:themeColor="text1"/>
          <w:sz w:val="28"/>
          <w:szCs w:val="28"/>
        </w:rPr>
        <w:t xml:space="preserve"> году составили </w:t>
      </w:r>
      <w:r w:rsidR="001E061A">
        <w:rPr>
          <w:color w:val="000000" w:themeColor="text1"/>
          <w:sz w:val="28"/>
          <w:szCs w:val="28"/>
        </w:rPr>
        <w:t>72,3</w:t>
      </w:r>
      <w:r w:rsidRPr="002605F1">
        <w:rPr>
          <w:color w:val="000000" w:themeColor="text1"/>
          <w:sz w:val="28"/>
          <w:szCs w:val="28"/>
        </w:rPr>
        <w:t xml:space="preserve"> % (</w:t>
      </w:r>
      <w:r w:rsidR="001B1A6F">
        <w:rPr>
          <w:color w:val="000000" w:themeColor="text1"/>
          <w:sz w:val="28"/>
          <w:szCs w:val="28"/>
        </w:rPr>
        <w:t>1</w:t>
      </w:r>
      <w:r w:rsidR="001E061A">
        <w:rPr>
          <w:color w:val="000000" w:themeColor="text1"/>
          <w:sz w:val="28"/>
          <w:szCs w:val="28"/>
        </w:rPr>
        <w:t> 625 360,38</w:t>
      </w:r>
      <w:r w:rsidRPr="002605F1">
        <w:rPr>
          <w:color w:val="000000" w:themeColor="text1"/>
          <w:sz w:val="28"/>
          <w:szCs w:val="28"/>
        </w:rPr>
        <w:t xml:space="preserve">) общего объема доходов </w:t>
      </w:r>
      <w:r w:rsidR="001B1A6F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области, в том числе: дотации составляют </w:t>
      </w:r>
      <w:r w:rsidR="001E061A">
        <w:rPr>
          <w:color w:val="000000" w:themeColor="text1"/>
          <w:sz w:val="28"/>
          <w:szCs w:val="28"/>
        </w:rPr>
        <w:t>1 049 995</w:t>
      </w:r>
      <w:r w:rsidR="001B1A6F">
        <w:rPr>
          <w:color w:val="000000" w:themeColor="text1"/>
          <w:sz w:val="28"/>
          <w:szCs w:val="28"/>
        </w:rPr>
        <w:t>,00</w:t>
      </w:r>
      <w:r w:rsidR="00DE6ABC">
        <w:rPr>
          <w:color w:val="000000" w:themeColor="text1"/>
          <w:sz w:val="28"/>
          <w:szCs w:val="28"/>
        </w:rPr>
        <w:t xml:space="preserve"> </w:t>
      </w:r>
      <w:r w:rsidRPr="002605F1">
        <w:rPr>
          <w:color w:val="000000" w:themeColor="text1"/>
          <w:sz w:val="28"/>
          <w:szCs w:val="28"/>
        </w:rPr>
        <w:t>руб. или 100,0% от уточненных плановых н</w:t>
      </w:r>
      <w:r w:rsidR="00CE2E6D">
        <w:rPr>
          <w:color w:val="000000" w:themeColor="text1"/>
          <w:sz w:val="28"/>
          <w:szCs w:val="28"/>
        </w:rPr>
        <w:t>азначен</w:t>
      </w:r>
      <w:r w:rsidR="00DE6ABC">
        <w:rPr>
          <w:color w:val="000000" w:themeColor="text1"/>
          <w:sz w:val="28"/>
          <w:szCs w:val="28"/>
        </w:rPr>
        <w:t xml:space="preserve">ий,  субсидии составляют  </w:t>
      </w:r>
      <w:r w:rsidR="001B1A6F">
        <w:rPr>
          <w:color w:val="000000" w:themeColor="text1"/>
          <w:sz w:val="28"/>
          <w:szCs w:val="28"/>
        </w:rPr>
        <w:t>86 932,00</w:t>
      </w:r>
      <w:r w:rsidRPr="002605F1">
        <w:rPr>
          <w:color w:val="000000" w:themeColor="text1"/>
          <w:sz w:val="28"/>
          <w:szCs w:val="28"/>
        </w:rPr>
        <w:t xml:space="preserve"> руб. или 100 % от уточненных плановых назначений, субвенции – </w:t>
      </w:r>
      <w:r w:rsidR="001E061A">
        <w:rPr>
          <w:color w:val="000000" w:themeColor="text1"/>
          <w:sz w:val="28"/>
          <w:szCs w:val="28"/>
        </w:rPr>
        <w:t>89 267</w:t>
      </w:r>
      <w:r w:rsidRPr="002605F1">
        <w:rPr>
          <w:color w:val="000000" w:themeColor="text1"/>
          <w:sz w:val="28"/>
          <w:szCs w:val="28"/>
        </w:rPr>
        <w:t xml:space="preserve">,00 руб. или 100% от уточненных плановых назначений, иные межбюджетные трансферты – </w:t>
      </w:r>
      <w:r w:rsidR="001E061A">
        <w:rPr>
          <w:color w:val="000000" w:themeColor="text1"/>
          <w:sz w:val="28"/>
          <w:szCs w:val="28"/>
        </w:rPr>
        <w:t>399 166,38</w:t>
      </w:r>
      <w:proofErr w:type="gramEnd"/>
      <w:r w:rsidR="001E061A">
        <w:rPr>
          <w:color w:val="000000" w:themeColor="text1"/>
          <w:sz w:val="28"/>
          <w:szCs w:val="28"/>
        </w:rPr>
        <w:t xml:space="preserve"> руб</w:t>
      </w:r>
      <w:r w:rsidRPr="002605F1">
        <w:rPr>
          <w:color w:val="000000" w:themeColor="text1"/>
          <w:sz w:val="28"/>
          <w:szCs w:val="28"/>
        </w:rPr>
        <w:t xml:space="preserve">. или </w:t>
      </w:r>
      <w:r w:rsidR="001E061A">
        <w:rPr>
          <w:color w:val="000000" w:themeColor="text1"/>
          <w:sz w:val="28"/>
          <w:szCs w:val="28"/>
        </w:rPr>
        <w:t>67,8</w:t>
      </w:r>
      <w:r w:rsidRPr="002605F1">
        <w:rPr>
          <w:color w:val="000000" w:themeColor="text1"/>
          <w:sz w:val="28"/>
          <w:szCs w:val="28"/>
        </w:rPr>
        <w:t>% от</w:t>
      </w:r>
      <w:r w:rsidR="00DE6ABC">
        <w:rPr>
          <w:color w:val="000000" w:themeColor="text1"/>
          <w:sz w:val="28"/>
          <w:szCs w:val="28"/>
        </w:rPr>
        <w:t xml:space="preserve"> уточненных плановых назначений, прочие безвозмездные поступления </w:t>
      </w:r>
      <w:r w:rsidR="001B1A6F">
        <w:rPr>
          <w:color w:val="000000" w:themeColor="text1"/>
          <w:sz w:val="28"/>
          <w:szCs w:val="28"/>
        </w:rPr>
        <w:t>–</w:t>
      </w:r>
      <w:r w:rsidR="00DE6ABC">
        <w:rPr>
          <w:color w:val="000000" w:themeColor="text1"/>
          <w:sz w:val="28"/>
          <w:szCs w:val="28"/>
        </w:rPr>
        <w:t xml:space="preserve"> </w:t>
      </w:r>
      <w:r w:rsidR="001E061A">
        <w:rPr>
          <w:color w:val="000000" w:themeColor="text1"/>
          <w:sz w:val="28"/>
          <w:szCs w:val="28"/>
        </w:rPr>
        <w:t>60</w:t>
      </w:r>
      <w:r w:rsidR="001B1A6F">
        <w:rPr>
          <w:color w:val="000000" w:themeColor="text1"/>
          <w:sz w:val="28"/>
          <w:szCs w:val="28"/>
        </w:rPr>
        <w:t xml:space="preserve"> 000</w:t>
      </w:r>
      <w:r w:rsidR="00DE6ABC">
        <w:rPr>
          <w:color w:val="000000" w:themeColor="text1"/>
          <w:sz w:val="28"/>
          <w:szCs w:val="28"/>
        </w:rPr>
        <w:t>,0</w:t>
      </w:r>
      <w:r w:rsidR="001B1A6F">
        <w:rPr>
          <w:color w:val="000000" w:themeColor="text1"/>
          <w:sz w:val="28"/>
          <w:szCs w:val="28"/>
        </w:rPr>
        <w:t>0</w:t>
      </w:r>
      <w:r w:rsidR="00DE6ABC">
        <w:rPr>
          <w:color w:val="000000" w:themeColor="text1"/>
          <w:sz w:val="28"/>
          <w:szCs w:val="28"/>
        </w:rPr>
        <w:t xml:space="preserve"> руб.</w:t>
      </w:r>
    </w:p>
    <w:p w:rsidR="002605F1" w:rsidRPr="002605F1" w:rsidRDefault="005E456C" w:rsidP="00F7787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5E456C">
        <w:rPr>
          <w:sz w:val="28"/>
          <w:szCs w:val="28"/>
        </w:rPr>
        <w:t>6.</w:t>
      </w:r>
      <w:r w:rsidR="002605F1" w:rsidRPr="002605F1">
        <w:rPr>
          <w:color w:val="000000" w:themeColor="text1"/>
          <w:sz w:val="28"/>
          <w:szCs w:val="28"/>
        </w:rPr>
        <w:t xml:space="preserve">   Возврат остатков субсидий, субвенций и иных межбюджетных трансфертов, имеющих целевое назначение, прошлых лет не</w:t>
      </w:r>
      <w:r w:rsidR="007F195A">
        <w:rPr>
          <w:color w:val="000000" w:themeColor="text1"/>
          <w:sz w:val="28"/>
          <w:szCs w:val="28"/>
        </w:rPr>
        <w:t>т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1E061A" w:rsidP="0031623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По состоянию на 01.01.2022</w:t>
      </w:r>
      <w:r w:rsidR="00DE6ABC">
        <w:rPr>
          <w:color w:val="000000" w:themeColor="text1"/>
          <w:sz w:val="28"/>
          <w:szCs w:val="28"/>
        </w:rPr>
        <w:t xml:space="preserve"> </w:t>
      </w:r>
      <w:r w:rsidR="002605F1" w:rsidRPr="002605F1">
        <w:rPr>
          <w:color w:val="000000" w:themeColor="text1"/>
          <w:sz w:val="28"/>
          <w:szCs w:val="28"/>
        </w:rPr>
        <w:t xml:space="preserve">года на счете бюджета </w:t>
      </w:r>
      <w:r w:rsidR="0000582E">
        <w:rPr>
          <w:color w:val="000000" w:themeColor="text1"/>
          <w:sz w:val="28"/>
          <w:szCs w:val="28"/>
        </w:rPr>
        <w:t>Плотавского</w:t>
      </w:r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остаток поступлений с учетом заключительных оборотов составил в </w:t>
      </w:r>
      <w:r w:rsidR="002605F1" w:rsidRPr="00E47B52">
        <w:rPr>
          <w:color w:val="000000" w:themeColor="text1"/>
          <w:sz w:val="28"/>
          <w:szCs w:val="28"/>
        </w:rPr>
        <w:t xml:space="preserve">сумме </w:t>
      </w:r>
      <w:r>
        <w:rPr>
          <w:sz w:val="28"/>
          <w:szCs w:val="28"/>
        </w:rPr>
        <w:t>209 999,54</w:t>
      </w:r>
      <w:r w:rsidR="00E47B52" w:rsidRPr="00E47B52">
        <w:rPr>
          <w:color w:val="000000"/>
          <w:sz w:val="28"/>
          <w:szCs w:val="28"/>
        </w:rPr>
        <w:t xml:space="preserve"> </w:t>
      </w:r>
      <w:r w:rsidR="002605F1" w:rsidRPr="00E47B52">
        <w:rPr>
          <w:color w:val="000000" w:themeColor="text1"/>
          <w:sz w:val="28"/>
          <w:szCs w:val="28"/>
        </w:rPr>
        <w:t xml:space="preserve"> руб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00582E" w:rsidP="0031623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По состоянию на </w:t>
      </w:r>
      <w:r w:rsidR="001E061A">
        <w:rPr>
          <w:color w:val="000000" w:themeColor="text1"/>
          <w:sz w:val="28"/>
          <w:szCs w:val="28"/>
        </w:rPr>
        <w:t>01.01.2022</w:t>
      </w:r>
      <w:r w:rsidR="002605F1" w:rsidRPr="002605F1">
        <w:rPr>
          <w:color w:val="000000" w:themeColor="text1"/>
          <w:sz w:val="28"/>
          <w:szCs w:val="28"/>
        </w:rPr>
        <w:t xml:space="preserve"> года кредиторская задолженность отсутствует.</w:t>
      </w:r>
    </w:p>
    <w:p w:rsidR="002605F1" w:rsidRPr="0069655E" w:rsidRDefault="002605F1" w:rsidP="0031623B">
      <w:pPr>
        <w:spacing w:before="100" w:line="100" w:lineRule="atLeast"/>
        <w:jc w:val="both"/>
        <w:rPr>
          <w:sz w:val="28"/>
          <w:szCs w:val="28"/>
        </w:rPr>
      </w:pPr>
      <w:r w:rsidRPr="00E47B52">
        <w:rPr>
          <w:sz w:val="28"/>
          <w:szCs w:val="28"/>
        </w:rPr>
        <w:t>9.</w:t>
      </w:r>
      <w:r w:rsidRPr="00AF70F0">
        <w:rPr>
          <w:sz w:val="28"/>
          <w:szCs w:val="28"/>
        </w:rPr>
        <w:t xml:space="preserve"> Расходы</w:t>
      </w:r>
      <w:r w:rsidRPr="0069655E">
        <w:rPr>
          <w:sz w:val="28"/>
          <w:szCs w:val="28"/>
        </w:rPr>
        <w:t xml:space="preserve"> на финансирование целевых программ предусмотрены на общую сумму </w:t>
      </w:r>
      <w:r w:rsidR="001E061A">
        <w:rPr>
          <w:sz w:val="28"/>
          <w:szCs w:val="28"/>
        </w:rPr>
        <w:t>687 719,58</w:t>
      </w:r>
      <w:r w:rsidR="00B8266E">
        <w:rPr>
          <w:sz w:val="28"/>
          <w:szCs w:val="28"/>
        </w:rPr>
        <w:t xml:space="preserve"> </w:t>
      </w:r>
      <w:r w:rsidRPr="0069655E">
        <w:rPr>
          <w:sz w:val="28"/>
          <w:szCs w:val="28"/>
        </w:rPr>
        <w:t>руб. Исполн</w:t>
      </w:r>
      <w:r w:rsidR="00D14FCF">
        <w:rPr>
          <w:sz w:val="28"/>
          <w:szCs w:val="28"/>
        </w:rPr>
        <w:t xml:space="preserve">ение целевых программ составило </w:t>
      </w:r>
      <w:r w:rsidR="001E061A">
        <w:rPr>
          <w:sz w:val="28"/>
          <w:szCs w:val="28"/>
        </w:rPr>
        <w:t xml:space="preserve">630 069,12 </w:t>
      </w:r>
      <w:r w:rsidRPr="0069655E">
        <w:rPr>
          <w:sz w:val="28"/>
          <w:szCs w:val="28"/>
        </w:rPr>
        <w:t xml:space="preserve">руб. или </w:t>
      </w:r>
      <w:r w:rsidR="001E061A">
        <w:rPr>
          <w:sz w:val="28"/>
          <w:szCs w:val="28"/>
        </w:rPr>
        <w:t xml:space="preserve">91,6 </w:t>
      </w:r>
      <w:r w:rsidRPr="0069655E">
        <w:rPr>
          <w:sz w:val="28"/>
          <w:szCs w:val="28"/>
        </w:rPr>
        <w:t>% от ут</w:t>
      </w:r>
      <w:r w:rsidR="00D14FCF">
        <w:rPr>
          <w:sz w:val="28"/>
          <w:szCs w:val="28"/>
        </w:rPr>
        <w:t>о</w:t>
      </w:r>
      <w:r w:rsidR="001E061A">
        <w:rPr>
          <w:sz w:val="28"/>
          <w:szCs w:val="28"/>
        </w:rPr>
        <w:t>чненных плановых назначений 2021</w:t>
      </w:r>
      <w:r w:rsidRPr="0069655E">
        <w:rPr>
          <w:sz w:val="28"/>
          <w:szCs w:val="28"/>
        </w:rPr>
        <w:t xml:space="preserve"> года. </w:t>
      </w:r>
    </w:p>
    <w:p w:rsidR="002605F1" w:rsidRPr="002605F1" w:rsidRDefault="001E061A" w:rsidP="0031623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По итогам 2021</w:t>
      </w:r>
      <w:r w:rsidR="002605F1" w:rsidRPr="002605F1">
        <w:rPr>
          <w:color w:val="000000" w:themeColor="text1"/>
          <w:sz w:val="28"/>
          <w:szCs w:val="28"/>
        </w:rPr>
        <w:t xml:space="preserve"> года бюджет </w:t>
      </w:r>
      <w:r w:rsidR="0000582E">
        <w:rPr>
          <w:color w:val="000000" w:themeColor="text1"/>
          <w:sz w:val="28"/>
          <w:szCs w:val="28"/>
        </w:rPr>
        <w:t>Плотавского</w:t>
      </w:r>
      <w:r w:rsidR="002605F1"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</w:t>
      </w:r>
      <w:r w:rsidR="00D14FCF">
        <w:rPr>
          <w:color w:val="000000" w:themeColor="text1"/>
          <w:sz w:val="28"/>
          <w:szCs w:val="28"/>
        </w:rPr>
        <w:t xml:space="preserve">и исполнен с превышением расходов </w:t>
      </w:r>
      <w:r w:rsidR="002605F1" w:rsidRPr="002605F1">
        <w:rPr>
          <w:color w:val="000000" w:themeColor="text1"/>
          <w:sz w:val="28"/>
          <w:szCs w:val="28"/>
        </w:rPr>
        <w:t xml:space="preserve">над </w:t>
      </w:r>
      <w:r w:rsidR="00D14FCF">
        <w:rPr>
          <w:color w:val="000000" w:themeColor="text1"/>
          <w:sz w:val="28"/>
          <w:szCs w:val="28"/>
        </w:rPr>
        <w:t>доходами</w:t>
      </w:r>
      <w:r w:rsidR="002605F1" w:rsidRPr="002605F1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209 999,54</w:t>
      </w:r>
      <w:r w:rsidR="00D14FCF" w:rsidRPr="002605F1">
        <w:rPr>
          <w:color w:val="000000" w:themeColor="text1"/>
          <w:sz w:val="28"/>
          <w:szCs w:val="28"/>
        </w:rPr>
        <w:t xml:space="preserve"> </w:t>
      </w:r>
      <w:r w:rsidR="00D14FCF">
        <w:rPr>
          <w:color w:val="000000" w:themeColor="text1"/>
          <w:sz w:val="28"/>
          <w:szCs w:val="28"/>
        </w:rPr>
        <w:t>руб., то есть с дефицитом</w:t>
      </w:r>
      <w:r w:rsidR="002605F1" w:rsidRPr="002605F1">
        <w:rPr>
          <w:color w:val="000000" w:themeColor="text1"/>
          <w:sz w:val="28"/>
          <w:szCs w:val="28"/>
        </w:rPr>
        <w:t>.</w:t>
      </w:r>
    </w:p>
    <w:p w:rsidR="002605F1" w:rsidRPr="002605F1" w:rsidRDefault="002605F1" w:rsidP="0031623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>11. Муниципальный долг по состоянию н</w:t>
      </w:r>
      <w:r w:rsidR="00F57095">
        <w:rPr>
          <w:color w:val="000000" w:themeColor="text1"/>
          <w:sz w:val="28"/>
          <w:szCs w:val="28"/>
        </w:rPr>
        <w:t>а 01.01.2022</w:t>
      </w:r>
      <w:r w:rsidR="0000582E">
        <w:rPr>
          <w:color w:val="000000" w:themeColor="text1"/>
          <w:sz w:val="28"/>
          <w:szCs w:val="28"/>
        </w:rPr>
        <w:t xml:space="preserve"> года отсутствует</w:t>
      </w:r>
      <w:r w:rsidRPr="002605F1">
        <w:rPr>
          <w:color w:val="000000" w:themeColor="text1"/>
          <w:sz w:val="28"/>
          <w:szCs w:val="28"/>
        </w:rPr>
        <w:t xml:space="preserve">, в том числе по бюджетному кредиту.  </w:t>
      </w:r>
    </w:p>
    <w:p w:rsidR="002605F1" w:rsidRPr="002605F1" w:rsidRDefault="00F57095" w:rsidP="0031623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12.  В 2021</w:t>
      </w:r>
      <w:r w:rsidR="002605F1" w:rsidRPr="002605F1">
        <w:rPr>
          <w:color w:val="000000" w:themeColor="text1"/>
          <w:sz w:val="28"/>
          <w:szCs w:val="28"/>
        </w:rPr>
        <w:t xml:space="preserve"> году муниципальные гарантии не предоставлялись.</w:t>
      </w:r>
    </w:p>
    <w:p w:rsidR="002605F1" w:rsidRPr="002605F1" w:rsidRDefault="002605F1" w:rsidP="0031623B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    Ревизионная комиссия, считает, что данный отчет об исполнении бюджета </w:t>
      </w:r>
      <w:r w:rsidR="0000582E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 может быть рекомендован к рассмотрению на заседании Собрания депутатов </w:t>
      </w:r>
      <w:r w:rsidR="0000582E">
        <w:rPr>
          <w:color w:val="000000" w:themeColor="text1"/>
          <w:sz w:val="28"/>
          <w:szCs w:val="28"/>
        </w:rPr>
        <w:t>Плотавского</w:t>
      </w:r>
      <w:r w:rsidRPr="002605F1">
        <w:rPr>
          <w:color w:val="000000" w:themeColor="text1"/>
          <w:sz w:val="28"/>
          <w:szCs w:val="28"/>
        </w:rPr>
        <w:t xml:space="preserve"> сельсовета Октябрьского района Курской области</w:t>
      </w:r>
    </w:p>
    <w:p w:rsidR="002605F1" w:rsidRDefault="002605F1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FA5172" w:rsidRDefault="00FA5172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FA5172" w:rsidRPr="002605F1" w:rsidRDefault="00FA5172" w:rsidP="002605F1">
      <w:pPr>
        <w:spacing w:before="100" w:line="100" w:lineRule="atLeast"/>
        <w:jc w:val="both"/>
        <w:rPr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jc w:val="center"/>
        <w:rPr>
          <w:color w:val="000000" w:themeColor="text1"/>
          <w:sz w:val="28"/>
          <w:szCs w:val="28"/>
        </w:rPr>
      </w:pPr>
      <w:r w:rsidRPr="002605F1">
        <w:rPr>
          <w:color w:val="000000" w:themeColor="text1"/>
          <w:sz w:val="28"/>
          <w:szCs w:val="28"/>
        </w:rPr>
        <w:t xml:space="preserve">Председатель Ревизионной комиссии </w:t>
      </w:r>
      <w:r w:rsidR="005E456C">
        <w:rPr>
          <w:color w:val="000000" w:themeColor="text1"/>
          <w:sz w:val="28"/>
          <w:szCs w:val="28"/>
        </w:rPr>
        <w:t xml:space="preserve">                               </w:t>
      </w:r>
      <w:r w:rsidR="00F57095">
        <w:rPr>
          <w:color w:val="000000" w:themeColor="text1"/>
          <w:sz w:val="28"/>
          <w:szCs w:val="28"/>
        </w:rPr>
        <w:t>В.В. Белугина</w:t>
      </w:r>
    </w:p>
    <w:p w:rsidR="002605F1" w:rsidRPr="002605F1" w:rsidRDefault="002605F1" w:rsidP="002605F1">
      <w:pPr>
        <w:pStyle w:val="a5"/>
        <w:ind w:left="4613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05F1" w:rsidRPr="002605F1" w:rsidRDefault="002605F1" w:rsidP="002605F1">
      <w:pPr>
        <w:pStyle w:val="a4"/>
        <w:shd w:val="clear" w:color="auto" w:fill="auto"/>
        <w:spacing w:line="240" w:lineRule="auto"/>
        <w:ind w:right="-36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5C" w:rsidRPr="002605F1" w:rsidRDefault="005E525C">
      <w:pPr>
        <w:rPr>
          <w:color w:val="000000" w:themeColor="text1"/>
          <w:sz w:val="28"/>
          <w:szCs w:val="28"/>
        </w:rPr>
      </w:pPr>
    </w:p>
    <w:sectPr w:rsidR="005E525C" w:rsidRPr="002605F1" w:rsidSect="005E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F1"/>
    <w:rsid w:val="0000582E"/>
    <w:rsid w:val="000E4B30"/>
    <w:rsid w:val="00172B18"/>
    <w:rsid w:val="001B1A6F"/>
    <w:rsid w:val="001E061A"/>
    <w:rsid w:val="002605F1"/>
    <w:rsid w:val="002D2207"/>
    <w:rsid w:val="002F3A64"/>
    <w:rsid w:val="0031623B"/>
    <w:rsid w:val="00390888"/>
    <w:rsid w:val="003C1851"/>
    <w:rsid w:val="003C367E"/>
    <w:rsid w:val="00462ADE"/>
    <w:rsid w:val="004801EE"/>
    <w:rsid w:val="004C34FE"/>
    <w:rsid w:val="004D74BB"/>
    <w:rsid w:val="0051180F"/>
    <w:rsid w:val="00590790"/>
    <w:rsid w:val="005B11CF"/>
    <w:rsid w:val="005B7A84"/>
    <w:rsid w:val="005E456C"/>
    <w:rsid w:val="005E525C"/>
    <w:rsid w:val="005F2063"/>
    <w:rsid w:val="005F5EEA"/>
    <w:rsid w:val="00600892"/>
    <w:rsid w:val="00642F90"/>
    <w:rsid w:val="00687FDE"/>
    <w:rsid w:val="0069655E"/>
    <w:rsid w:val="006D4352"/>
    <w:rsid w:val="00705EA5"/>
    <w:rsid w:val="007F195A"/>
    <w:rsid w:val="008C18C4"/>
    <w:rsid w:val="008F3851"/>
    <w:rsid w:val="00997EFA"/>
    <w:rsid w:val="009A6665"/>
    <w:rsid w:val="00A47A8D"/>
    <w:rsid w:val="00A80250"/>
    <w:rsid w:val="00AD3DED"/>
    <w:rsid w:val="00AF70F0"/>
    <w:rsid w:val="00B60899"/>
    <w:rsid w:val="00B8266E"/>
    <w:rsid w:val="00CC54D1"/>
    <w:rsid w:val="00CD3B83"/>
    <w:rsid w:val="00CE286F"/>
    <w:rsid w:val="00CE2E6D"/>
    <w:rsid w:val="00D14FCF"/>
    <w:rsid w:val="00D63A8E"/>
    <w:rsid w:val="00DA15E8"/>
    <w:rsid w:val="00DC432E"/>
    <w:rsid w:val="00DE6ABC"/>
    <w:rsid w:val="00E25827"/>
    <w:rsid w:val="00E47B52"/>
    <w:rsid w:val="00EF5BE9"/>
    <w:rsid w:val="00F57095"/>
    <w:rsid w:val="00F7787B"/>
    <w:rsid w:val="00F84CC0"/>
    <w:rsid w:val="00F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605F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605F1"/>
    <w:pPr>
      <w:shd w:val="clear" w:color="auto" w:fill="FFFFFF"/>
      <w:spacing w:line="480" w:lineRule="exact"/>
      <w:ind w:hanging="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60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ahoma" w:hAnsi="Arial" w:cs="Arial"/>
      <w:b/>
      <w:bCs/>
      <w:sz w:val="16"/>
      <w:szCs w:val="16"/>
    </w:rPr>
  </w:style>
  <w:style w:type="paragraph" w:customStyle="1" w:styleId="10">
    <w:name w:val="Обычный1"/>
    <w:rsid w:val="002605F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2605F1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4C31-F275-4E68-BD86-54374D8F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Филипповский сс</dc:creator>
  <cp:lastModifiedBy>Света</cp:lastModifiedBy>
  <cp:revision>30</cp:revision>
  <cp:lastPrinted>2017-06-08T14:02:00Z</cp:lastPrinted>
  <dcterms:created xsi:type="dcterms:W3CDTF">2017-06-08T13:40:00Z</dcterms:created>
  <dcterms:modified xsi:type="dcterms:W3CDTF">2022-05-06T08:42:00Z</dcterms:modified>
</cp:coreProperties>
</file>